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07" w:rsidRDefault="00A3239F">
      <w:pPr>
        <w:widowControl/>
        <w:spacing w:before="50" w:after="50" w:line="360" w:lineRule="auto"/>
        <w:jc w:val="center"/>
        <w:rPr>
          <w:rFonts w:eastAsia="仿宋_GB2312"/>
          <w:b/>
          <w:kern w:val="0"/>
          <w:sz w:val="24"/>
        </w:rPr>
      </w:pPr>
      <w:r>
        <w:rPr>
          <w:rFonts w:eastAsia="仿宋_GB2312" w:hint="eastAsia"/>
          <w:b/>
          <w:kern w:val="0"/>
          <w:sz w:val="24"/>
        </w:rPr>
        <w:t>西南财经大学天府学院</w:t>
      </w:r>
    </w:p>
    <w:p w:rsidR="003C4607" w:rsidRDefault="00A3239F">
      <w:pPr>
        <w:widowControl/>
        <w:spacing w:before="50" w:after="50" w:line="360" w:lineRule="auto"/>
        <w:jc w:val="center"/>
        <w:rPr>
          <w:rFonts w:eastAsia="仿宋_GB2312"/>
          <w:b/>
          <w:kern w:val="0"/>
          <w:sz w:val="24"/>
        </w:rPr>
      </w:pPr>
      <w:r>
        <w:rPr>
          <w:rFonts w:eastAsia="仿宋_GB2312"/>
          <w:b/>
          <w:kern w:val="0"/>
          <w:sz w:val="24"/>
        </w:rPr>
        <w:t>本科毕业</w:t>
      </w:r>
      <w:bookmarkStart w:id="0" w:name="_GoBack"/>
      <w:bookmarkEnd w:id="0"/>
      <w:r>
        <w:rPr>
          <w:rFonts w:eastAsia="仿宋_GB2312"/>
          <w:b/>
          <w:kern w:val="0"/>
          <w:sz w:val="24"/>
        </w:rPr>
        <w:t>论文（设计）装订顺序</w:t>
      </w:r>
    </w:p>
    <w:p w:rsidR="003C4607" w:rsidRDefault="00A3239F">
      <w:pPr>
        <w:spacing w:line="440" w:lineRule="exact"/>
        <w:ind w:firstLineChars="200" w:firstLine="480"/>
        <w:jc w:val="left"/>
        <w:rPr>
          <w:rFonts w:eastAsia="仿宋_GB2312" w:hint="eastAsia"/>
          <w:kern w:val="0"/>
          <w:sz w:val="24"/>
        </w:rPr>
      </w:pPr>
      <w:r>
        <w:rPr>
          <w:rFonts w:eastAsia="仿宋_GB2312"/>
          <w:kern w:val="0"/>
          <w:sz w:val="24"/>
        </w:rPr>
        <w:t>1</w:t>
      </w:r>
      <w:r>
        <w:rPr>
          <w:rFonts w:eastAsia="仿宋_GB2312" w:hint="eastAsia"/>
          <w:kern w:val="0"/>
          <w:sz w:val="24"/>
        </w:rPr>
        <w:t>.</w:t>
      </w:r>
      <w:r>
        <w:rPr>
          <w:rFonts w:eastAsia="仿宋_GB2312" w:hint="eastAsia"/>
          <w:kern w:val="0"/>
          <w:sz w:val="24"/>
        </w:rPr>
        <w:t>毕</w:t>
      </w:r>
      <w:r>
        <w:rPr>
          <w:rFonts w:eastAsia="仿宋_GB2312"/>
          <w:kern w:val="0"/>
          <w:sz w:val="24"/>
        </w:rPr>
        <w:t>业论文（设计）封面；</w:t>
      </w:r>
    </w:p>
    <w:p w:rsidR="00A3239F" w:rsidRPr="00A3239F" w:rsidRDefault="00A3239F">
      <w:pPr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2.</w:t>
      </w:r>
      <w:r w:rsidRPr="00A3239F">
        <w:rPr>
          <w:rFonts w:eastAsia="仿宋_GB2312" w:hint="eastAsia"/>
          <w:kern w:val="0"/>
          <w:sz w:val="24"/>
        </w:rPr>
        <w:t>本科毕业论文（设计）答辩修改记录</w:t>
      </w:r>
      <w:r>
        <w:rPr>
          <w:rFonts w:eastAsia="仿宋_GB2312" w:hint="eastAsia"/>
          <w:kern w:val="0"/>
          <w:sz w:val="24"/>
        </w:rPr>
        <w:t>；</w:t>
      </w:r>
    </w:p>
    <w:p w:rsidR="003C4607" w:rsidRDefault="00A3239F">
      <w:pPr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3</w:t>
      </w:r>
      <w:r>
        <w:rPr>
          <w:rFonts w:eastAsia="仿宋_GB2312" w:hint="eastAsia"/>
          <w:kern w:val="0"/>
          <w:sz w:val="24"/>
        </w:rPr>
        <w:t>.</w:t>
      </w:r>
      <w:r>
        <w:rPr>
          <w:rFonts w:eastAsia="仿宋_GB2312" w:hint="eastAsia"/>
          <w:kern w:val="0"/>
          <w:sz w:val="24"/>
        </w:rPr>
        <w:t>知识产权声明；</w:t>
      </w:r>
    </w:p>
    <w:p w:rsidR="003C4607" w:rsidRDefault="00A3239F">
      <w:pPr>
        <w:spacing w:line="440" w:lineRule="exact"/>
        <w:ind w:leftChars="228" w:left="479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4</w:t>
      </w:r>
      <w:r>
        <w:rPr>
          <w:rFonts w:eastAsia="仿宋_GB2312" w:hint="eastAsia"/>
          <w:kern w:val="0"/>
          <w:sz w:val="24"/>
        </w:rPr>
        <w:t>.</w:t>
      </w:r>
      <w:r>
        <w:rPr>
          <w:rFonts w:eastAsia="仿宋_GB2312"/>
          <w:kern w:val="0"/>
          <w:sz w:val="24"/>
        </w:rPr>
        <w:t>中文摘要、关键词；</w:t>
      </w:r>
      <w:r>
        <w:rPr>
          <w:rFonts w:eastAsia="仿宋_GB2312"/>
          <w:kern w:val="0"/>
          <w:sz w:val="24"/>
        </w:rPr>
        <w:br/>
      </w:r>
      <w:r>
        <w:rPr>
          <w:rFonts w:eastAsia="仿宋_GB2312" w:hint="eastAsia"/>
          <w:kern w:val="0"/>
          <w:sz w:val="24"/>
        </w:rPr>
        <w:t>5</w:t>
      </w:r>
      <w:r>
        <w:rPr>
          <w:rFonts w:eastAsia="仿宋_GB2312" w:hint="eastAsia"/>
          <w:kern w:val="0"/>
          <w:sz w:val="24"/>
        </w:rPr>
        <w:t>.</w:t>
      </w:r>
      <w:r>
        <w:rPr>
          <w:rFonts w:eastAsia="仿宋_GB2312"/>
          <w:kern w:val="0"/>
          <w:sz w:val="24"/>
        </w:rPr>
        <w:t>英文摘要、关键词；</w:t>
      </w:r>
      <w:r>
        <w:rPr>
          <w:rFonts w:eastAsia="仿宋_GB2312"/>
          <w:kern w:val="0"/>
          <w:sz w:val="24"/>
        </w:rPr>
        <w:br/>
      </w:r>
      <w:r>
        <w:rPr>
          <w:rFonts w:eastAsia="仿宋_GB2312" w:hint="eastAsia"/>
          <w:kern w:val="0"/>
          <w:sz w:val="24"/>
        </w:rPr>
        <w:t>6.</w:t>
      </w:r>
      <w:r>
        <w:rPr>
          <w:rFonts w:eastAsia="仿宋_GB2312"/>
          <w:kern w:val="0"/>
          <w:sz w:val="24"/>
        </w:rPr>
        <w:t>目录；</w:t>
      </w:r>
    </w:p>
    <w:p w:rsidR="003C4607" w:rsidRDefault="00A3239F">
      <w:pPr>
        <w:spacing w:line="440" w:lineRule="exact"/>
        <w:ind w:leftChars="228" w:left="479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7</w:t>
      </w:r>
      <w:r>
        <w:rPr>
          <w:rFonts w:eastAsia="仿宋_GB2312" w:hint="eastAsia"/>
          <w:kern w:val="0"/>
          <w:sz w:val="24"/>
        </w:rPr>
        <w:t>.</w:t>
      </w:r>
      <w:r>
        <w:rPr>
          <w:rFonts w:eastAsia="仿宋_GB2312"/>
          <w:kern w:val="0"/>
          <w:sz w:val="24"/>
        </w:rPr>
        <w:t>正文（包括绪论、论文主体、</w:t>
      </w:r>
      <w:r>
        <w:rPr>
          <w:rFonts w:eastAsia="仿宋_GB2312" w:hint="eastAsia"/>
          <w:kern w:val="0"/>
          <w:sz w:val="24"/>
        </w:rPr>
        <w:t>结论</w:t>
      </w:r>
      <w:r>
        <w:rPr>
          <w:rFonts w:eastAsia="仿宋_GB2312"/>
          <w:kern w:val="0"/>
          <w:sz w:val="24"/>
        </w:rPr>
        <w:t>）；</w:t>
      </w:r>
      <w:r>
        <w:rPr>
          <w:rFonts w:eastAsia="仿宋_GB2312"/>
          <w:kern w:val="0"/>
          <w:sz w:val="24"/>
        </w:rPr>
        <w:br/>
      </w:r>
      <w:r>
        <w:rPr>
          <w:rFonts w:eastAsia="仿宋_GB2312" w:hint="eastAsia"/>
          <w:kern w:val="0"/>
          <w:sz w:val="24"/>
        </w:rPr>
        <w:t>8</w:t>
      </w:r>
      <w:r>
        <w:rPr>
          <w:rFonts w:eastAsia="仿宋_GB2312" w:hint="eastAsia"/>
          <w:kern w:val="0"/>
          <w:sz w:val="24"/>
        </w:rPr>
        <w:t>.</w:t>
      </w:r>
      <w:r>
        <w:rPr>
          <w:rFonts w:eastAsia="仿宋_GB2312" w:hint="eastAsia"/>
          <w:kern w:val="0"/>
          <w:sz w:val="24"/>
        </w:rPr>
        <w:t>文献综述；</w:t>
      </w:r>
    </w:p>
    <w:p w:rsidR="003C4607" w:rsidRDefault="00A3239F">
      <w:pPr>
        <w:spacing w:line="440" w:lineRule="exact"/>
        <w:ind w:leftChars="228" w:left="479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9</w:t>
      </w:r>
      <w:r>
        <w:rPr>
          <w:rFonts w:eastAsia="仿宋_GB2312" w:hint="eastAsia"/>
          <w:kern w:val="0"/>
          <w:sz w:val="24"/>
        </w:rPr>
        <w:t>.</w:t>
      </w:r>
      <w:r>
        <w:rPr>
          <w:rFonts w:eastAsia="仿宋_GB2312"/>
          <w:kern w:val="0"/>
          <w:sz w:val="24"/>
        </w:rPr>
        <w:t>参考文献；</w:t>
      </w:r>
    </w:p>
    <w:p w:rsidR="003C4607" w:rsidRDefault="00A3239F">
      <w:pPr>
        <w:spacing w:line="440" w:lineRule="exact"/>
        <w:ind w:leftChars="228" w:left="479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10</w:t>
      </w:r>
      <w:r>
        <w:rPr>
          <w:rFonts w:eastAsia="仿宋_GB2312" w:hint="eastAsia"/>
          <w:kern w:val="0"/>
          <w:sz w:val="24"/>
        </w:rPr>
        <w:t>.</w:t>
      </w:r>
      <w:r>
        <w:rPr>
          <w:rFonts w:eastAsia="仿宋_GB2312"/>
          <w:kern w:val="0"/>
          <w:sz w:val="24"/>
        </w:rPr>
        <w:t>附录；</w:t>
      </w:r>
    </w:p>
    <w:p w:rsidR="003C4607" w:rsidRDefault="00A3239F">
      <w:pPr>
        <w:spacing w:line="440" w:lineRule="exact"/>
        <w:ind w:firstLineChars="20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11</w:t>
      </w:r>
      <w:r>
        <w:rPr>
          <w:rFonts w:eastAsia="仿宋_GB2312" w:hint="eastAsia"/>
          <w:kern w:val="0"/>
          <w:sz w:val="24"/>
        </w:rPr>
        <w:t>.</w:t>
      </w:r>
      <w:r>
        <w:rPr>
          <w:rFonts w:eastAsia="仿宋_GB2312"/>
          <w:kern w:val="0"/>
          <w:sz w:val="24"/>
        </w:rPr>
        <w:t>致谢</w:t>
      </w:r>
      <w:r>
        <w:rPr>
          <w:rFonts w:eastAsia="仿宋_GB2312" w:hint="eastAsia"/>
          <w:kern w:val="0"/>
          <w:sz w:val="24"/>
        </w:rPr>
        <w:t>。</w:t>
      </w:r>
    </w:p>
    <w:p w:rsidR="003C4607" w:rsidRPr="00A3239F" w:rsidRDefault="003C4607"/>
    <w:sectPr w:rsidR="003C4607" w:rsidRPr="00A3239F" w:rsidSect="003C4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B5A569F"/>
    <w:rsid w:val="003C4607"/>
    <w:rsid w:val="00A3239F"/>
    <w:rsid w:val="240B36C7"/>
    <w:rsid w:val="6B5A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6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323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江涛</cp:lastModifiedBy>
  <cp:revision>2</cp:revision>
  <dcterms:created xsi:type="dcterms:W3CDTF">2017-12-20T06:51:00Z</dcterms:created>
  <dcterms:modified xsi:type="dcterms:W3CDTF">2017-12-20T09:14:00Z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